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2694" w14:textId="4E0C2C67" w:rsidR="00164DD2" w:rsidRDefault="008A2725">
      <w:pPr>
        <w:pStyle w:val="Standard"/>
        <w:autoSpaceDE w:val="0"/>
        <w:jc w:val="center"/>
      </w:pPr>
      <w:r>
        <w:rPr>
          <w:rFonts w:ascii="Calibri, Calibri" w:eastAsia="Calibri, Calibri" w:hAnsi="Calibri, Calibri" w:cs="Calibri, Calibri"/>
          <w:b/>
          <w:bCs/>
          <w:color w:val="000000"/>
          <w:sz w:val="23"/>
          <w:szCs w:val="23"/>
        </w:rPr>
        <w:t>Research Paper</w:t>
      </w:r>
      <w:r w:rsidR="002A01DE">
        <w:rPr>
          <w:rFonts w:ascii="Calibri, Calibri" w:eastAsia="Calibri, Calibri" w:hAnsi="Calibri, Calibri" w:cs="Calibri, Calibri"/>
          <w:b/>
          <w:bCs/>
          <w:color w:val="000000"/>
          <w:sz w:val="23"/>
          <w:szCs w:val="23"/>
        </w:rPr>
        <w:t xml:space="preserve"> Rubric</w:t>
      </w:r>
    </w:p>
    <w:p w14:paraId="5781BCBA" w14:textId="77777777" w:rsidR="006A3B47" w:rsidRDefault="006A3B47">
      <w:pPr>
        <w:pStyle w:val="Standard"/>
        <w:autoSpaceDE w:val="0"/>
        <w:rPr>
          <w:rFonts w:ascii="Calibri, Calibri" w:eastAsia="Calibri, Calibri" w:hAnsi="Calibri, Calibri" w:cs="Calibri, Calibri"/>
          <w:b/>
          <w:bCs/>
          <w:color w:val="000000"/>
          <w:sz w:val="20"/>
          <w:szCs w:val="20"/>
        </w:rPr>
      </w:pPr>
    </w:p>
    <w:p w14:paraId="273217EB" w14:textId="7D0D2CA3" w:rsidR="00164DD2" w:rsidRDefault="00D2332B">
      <w:pPr>
        <w:pStyle w:val="Standard"/>
        <w:autoSpaceDE w:val="0"/>
      </w:pPr>
      <w:r>
        <w:rPr>
          <w:rFonts w:ascii="Calibri, Calibri" w:eastAsia="Calibri, Calibri" w:hAnsi="Calibri, Calibri" w:cs="Calibri, Calibri"/>
          <w:b/>
          <w:bCs/>
          <w:color w:val="000000"/>
          <w:sz w:val="20"/>
          <w:szCs w:val="20"/>
        </w:rPr>
        <w:tab/>
      </w:r>
      <w:r>
        <w:rPr>
          <w:rFonts w:ascii="Calibri, Calibri" w:eastAsia="Calibri, Calibri" w:hAnsi="Calibri, Calibri" w:cs="Calibri, Calibri"/>
          <w:b/>
          <w:bCs/>
          <w:color w:val="000000"/>
          <w:sz w:val="20"/>
          <w:szCs w:val="20"/>
        </w:rPr>
        <w:tab/>
      </w:r>
      <w:r>
        <w:rPr>
          <w:rFonts w:ascii="Calibri, Calibri" w:eastAsia="Calibri, Calibri" w:hAnsi="Calibri, Calibri" w:cs="Calibri, Calibri"/>
          <w:b/>
          <w:bCs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b/>
          <w:bCs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b/>
          <w:bCs/>
          <w:color w:val="000000"/>
          <w:sz w:val="20"/>
          <w:szCs w:val="20"/>
        </w:rPr>
        <w:tab/>
      </w:r>
      <w:r w:rsidR="006A3B47">
        <w:rPr>
          <w:rFonts w:ascii="Calibri, Calibri" w:eastAsia="Calibri, Calibri" w:hAnsi="Calibri, Calibri" w:cs="Calibri, Calibri"/>
          <w:b/>
          <w:bCs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 xml:space="preserve">Teacher: </w:t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</w:r>
      <w:r w:rsidR="006A3B47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 xml:space="preserve">Date: </w:t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</w:r>
      <w:r w:rsidR="008A2725">
        <w:rPr>
          <w:rFonts w:ascii="Calibri, Calibri" w:eastAsia="Calibri, Calibri" w:hAnsi="Calibri, Calibri" w:cs="Calibri, Calibri"/>
          <w:color w:val="000000"/>
          <w:sz w:val="20"/>
          <w:szCs w:val="20"/>
        </w:rPr>
        <w:tab/>
        <w:t>Student:</w:t>
      </w:r>
    </w:p>
    <w:p w14:paraId="47CC5EDF" w14:textId="77777777" w:rsidR="00164DD2" w:rsidRDefault="00164DD2">
      <w:pPr>
        <w:pStyle w:val="Standard"/>
        <w:autoSpaceDE w:val="0"/>
      </w:pPr>
    </w:p>
    <w:tbl>
      <w:tblPr>
        <w:tblW w:w="14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10350"/>
        <w:gridCol w:w="1692"/>
      </w:tblGrid>
      <w:tr w:rsidR="00164DD2" w14:paraId="13ACA11B" w14:textId="77777777" w:rsidTr="00524517">
        <w:trPr>
          <w:trHeight w:val="82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7C50" w14:textId="77777777" w:rsidR="00164DD2" w:rsidRDefault="008A2725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Meets TAGs?</w:t>
            </w:r>
          </w:p>
        </w:tc>
        <w:tc>
          <w:tcPr>
            <w:tcW w:w="10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0BC" w14:textId="77777777" w:rsidR="00164DD2" w:rsidRDefault="008A2725">
            <w:pPr>
              <w:pStyle w:val="Standard"/>
              <w:autoSpaceDE w:val="0"/>
            </w:pPr>
            <w:r>
              <w:rPr>
                <w:rFonts w:ascii="Wingdings, Wingdings" w:eastAsia="Wingdings, Wingdings" w:hAnsi="Wingdings, Wingdings" w:cs="Wingdings, Wingdings"/>
                <w:color w:val="000000"/>
                <w:sz w:val="16"/>
                <w:szCs w:val="16"/>
              </w:rPr>
              <w:t xml:space="preserve">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2x missing S/V                      </w:t>
            </w:r>
            <w:r>
              <w:rPr>
                <w:rFonts w:ascii="Wingdings, Wingdings" w:eastAsia="Wingdings, Wingdings" w:hAnsi="Wingdings, Wingdings" w:cs="Wingdings, Wingdings"/>
                <w:color w:val="000000"/>
                <w:sz w:val="16"/>
                <w:szCs w:val="16"/>
              </w:rPr>
              <w:t xml:space="preserve">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2x verb tense                       </w:t>
            </w:r>
            <w:r>
              <w:rPr>
                <w:rFonts w:ascii="Wingdings, Wingdings" w:eastAsia="Wingdings, Wingdings" w:hAnsi="Wingdings, Wingdings" w:cs="Wingdings, Wingdings"/>
                <w:color w:val="000000"/>
                <w:sz w:val="16"/>
                <w:szCs w:val="16"/>
              </w:rPr>
              <w:t xml:space="preserve">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2x sentence pattern                       </w:t>
            </w:r>
            <w:r>
              <w:rPr>
                <w:rFonts w:ascii="Wingdings, Wingdings" w:eastAsia="Wingdings, Wingdings" w:hAnsi="Wingdings, Wingdings" w:cs="Wingdings, Wingdings"/>
                <w:color w:val="000000"/>
                <w:sz w:val="16"/>
                <w:szCs w:val="16"/>
              </w:rPr>
              <w:t xml:space="preserve">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3x cap/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punct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Wingdings, Wingdings" w:eastAsia="Wingdings, Wingdings" w:hAnsi="Wingdings, Wingdings" w:cs="Wingdings, Wingdings"/>
                <w:color w:val="000000"/>
                <w:sz w:val="16"/>
                <w:szCs w:val="16"/>
              </w:rPr>
              <w:t xml:space="preserve">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3x spell-500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C490" w14:textId="77777777" w:rsidR="00164DD2" w:rsidRDefault="008A2725">
            <w:pPr>
              <w:pStyle w:val="Standard"/>
              <w:autoSpaceDE w:val="0"/>
              <w:jc w:val="center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Yes    /    No  </w:t>
            </w:r>
          </w:p>
        </w:tc>
      </w:tr>
    </w:tbl>
    <w:p w14:paraId="60AD45A6" w14:textId="77777777" w:rsidR="00164DD2" w:rsidRPr="00164DD2" w:rsidRDefault="00164DD2" w:rsidP="00164DD2">
      <w:pPr>
        <w:rPr>
          <w:vanish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3060"/>
        <w:gridCol w:w="3150"/>
        <w:gridCol w:w="2970"/>
        <w:gridCol w:w="2880"/>
      </w:tblGrid>
      <w:tr w:rsidR="00524517" w14:paraId="7B60AF16" w14:textId="77777777" w:rsidTr="00524517">
        <w:trPr>
          <w:trHeight w:val="80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DE06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7B85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Above standard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9A85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CE2A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Below standard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DFAC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Unsatisfactory</w:t>
            </w:r>
          </w:p>
        </w:tc>
      </w:tr>
    </w:tbl>
    <w:p w14:paraId="4729DB86" w14:textId="77777777" w:rsidR="00164DD2" w:rsidRPr="00164DD2" w:rsidRDefault="00164DD2" w:rsidP="00164DD2">
      <w:pPr>
        <w:rPr>
          <w:vanish/>
        </w:rPr>
      </w:pPr>
    </w:p>
    <w:tbl>
      <w:tblPr>
        <w:tblW w:w="143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054"/>
        <w:gridCol w:w="3150"/>
        <w:gridCol w:w="2970"/>
        <w:gridCol w:w="2880"/>
      </w:tblGrid>
      <w:tr w:rsidR="00524517" w14:paraId="448645E3" w14:textId="77777777" w:rsidTr="00524517">
        <w:trPr>
          <w:trHeight w:val="861"/>
        </w:trPr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7953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Sentence Structure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303C" w14:textId="77777777" w:rsidR="00524517" w:rsidRDefault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30</w:t>
            </w:r>
          </w:p>
          <w:p w14:paraId="7985216B" w14:textId="77777777" w:rsidR="00524517" w:rsidRDefault="00524517" w:rsidP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Sentences are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natural and fluid. No mistakes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with verbs or other grammatical forms. Uses compound/complex sentence structures appropriate to the argument essay such as adverb clauses of reason, purpose and </w:t>
            </w:r>
            <w:proofErr w:type="gramStart"/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causation..</w:t>
            </w:r>
            <w:proofErr w:type="gramEnd"/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0BD9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2</w:t>
            </w:r>
            <w:r w:rsidR="00323883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5</w:t>
            </w:r>
          </w:p>
          <w:p w14:paraId="16B32E9E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May have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minor, occasional errors.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Uses compound/complex sentence structures appropriate to the argument essay style such as adverb clauses of reason, purpose and causation.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325F" w14:textId="77777777" w:rsidR="00524517" w:rsidRDefault="00323883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20</w:t>
            </w:r>
          </w:p>
          <w:p w14:paraId="4F695195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Structural errors make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one or two sentences very confusing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. OR, no successful attempt at any structures other than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simple sentences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B0B3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0</w:t>
            </w:r>
          </w:p>
          <w:p w14:paraId="3C668843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Multiple grammatical errors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throughout the essay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make the essay difficult to understand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 May have repeated errors in word order, verb usage, run on sentences, etc.</w:t>
            </w:r>
          </w:p>
        </w:tc>
      </w:tr>
      <w:tr w:rsidR="00524517" w14:paraId="7D8EAC1C" w14:textId="77777777" w:rsidTr="00524517">
        <w:trPr>
          <w:trHeight w:val="861"/>
        </w:trPr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DD3E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Vocabulary for Persuasion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942D" w14:textId="77777777" w:rsidR="00524517" w:rsidRDefault="00323883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24</w:t>
            </w:r>
          </w:p>
          <w:p w14:paraId="7530578A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Effective vocabulary choices that allow for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convincing, detailed argument.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Uses vocabulary to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provoke and sway audience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 No problems with word form or spelling. No unnecessary repetition. Comfortable use of collocations. Tone appropriate to format.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3720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20</w:t>
            </w:r>
          </w:p>
          <w:p w14:paraId="0F9EB958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Broad vocabulary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sufficient to establish validity of argument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 Provides ample supporting details. Two or three mistakes with word form or misspellings of low frequency words. Tone is generally appropriate to format.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1BF7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17</w:t>
            </w:r>
          </w:p>
          <w:p w14:paraId="44F2B902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Vocabulary is sufficient to promote argument, but word choices are not styled to convince. Word choices are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ineffectively repetitive and details are limited.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Averages no more than one misspelling or word form mistake per sentence.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593F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0</w:t>
            </w:r>
          </w:p>
          <w:p w14:paraId="3E5C7F5B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Vocabulary too simplistic to present or support argument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 OR, averages more than one misspelling per sentence. OR, multiple vocabulary errors in form and/or meaning.</w:t>
            </w:r>
          </w:p>
        </w:tc>
      </w:tr>
      <w:tr w:rsidR="00524517" w14:paraId="67D2F4C8" w14:textId="77777777" w:rsidTr="00524517">
        <w:trPr>
          <w:trHeight w:val="666"/>
        </w:trPr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9725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Logic of Argument,</w:t>
            </w:r>
          </w:p>
          <w:p w14:paraId="384C52B7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Thesis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C03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13</w:t>
            </w:r>
          </w:p>
          <w:p w14:paraId="2A89EE83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Introduction demonstrates the importance and purpose of the discussion. Thesis is a well-crafted sentence leading to a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logical well-thought-out argument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 Covers all relevant points.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CEE4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11</w:t>
            </w:r>
          </w:p>
          <w:p w14:paraId="1000B641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Introduction clarifies the importance and purpose of the topic. Thesis is a well-crafted sentence that leads to a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logical development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of the topic with consideration of most common points related to argument.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A2A6" w14:textId="77777777" w:rsidR="00524517" w:rsidRDefault="00323883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8</w:t>
            </w:r>
          </w:p>
          <w:p w14:paraId="2AD87546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Introduction does not link directly to argument. Thesis has structural problems, but leads clearly to the argument. Argument has a structure and purpose, but may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not be fully developed.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Misses one obvious point.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D665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0</w:t>
            </w:r>
          </w:p>
          <w:p w14:paraId="2688C3F9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Introduction does not link to the argument. Thesis is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unclear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and not directly related to the topic. Exploration of argument is not organized in a logical fashion or explored with any depth.</w:t>
            </w:r>
          </w:p>
        </w:tc>
      </w:tr>
      <w:tr w:rsidR="00524517" w14:paraId="144C1B5B" w14:textId="77777777" w:rsidTr="00524517">
        <w:trPr>
          <w:trHeight w:val="764"/>
        </w:trPr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87E1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Overall Unity an</w:t>
            </w:r>
          </w:p>
          <w:p w14:paraId="263A99CF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Development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5039" w14:textId="77777777" w:rsidR="00524517" w:rsidRDefault="00323883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12</w:t>
            </w:r>
          </w:p>
          <w:p w14:paraId="65B1731F" w14:textId="77777777" w:rsidR="00524517" w:rsidRDefault="00524517" w:rsidP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Uses effective examples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. Sequence signaled by a variety of dependent &amp; independent clauses, appropriate vocabulary, and grammatical structures.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Acknowledges and defeats counter arguments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 Reaches convincing conclusion in more than 10 or 7 pages.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52FD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10</w:t>
            </w:r>
          </w:p>
          <w:p w14:paraId="326E8EE0" w14:textId="77777777" w:rsidR="00524517" w:rsidRDefault="00524517" w:rsidP="006A3B4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Some transitions are signaled using grammatical devices and vocabulary, rather than simple signal words.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Considers most common counter arguments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. Provides sufficient evidence to support conclusion. 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Produces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10 or 7 pages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of supported argument and research.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EE7B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8</w:t>
            </w:r>
          </w:p>
          <w:p w14:paraId="05A8CCFD" w14:textId="01B102D0" w:rsidR="00524517" w:rsidRDefault="00524517" w:rsidP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Signal transitions using linguistic devices, but limited. Depends on basic signal words.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Argument has structure and purpose, but is missing support in one section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. Ignores common counter arguments. Conclusion is weakly supported. More than half of the required pages, but not </w:t>
            </w:r>
            <w:r w:rsidR="00364214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the required number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B364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0</w:t>
            </w:r>
          </w:p>
          <w:p w14:paraId="430AE6FC" w14:textId="7CEECD6B" w:rsidR="00524517" w:rsidRDefault="00524517" w:rsidP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Uses basic signal words in a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simplistic fashion.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Argument is not organized in a logical fashion and is unable to be resolved in a conclusion.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Weak or no examples. Has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less than half of the required pa</w:t>
            </w:r>
            <w:r w:rsidR="00364214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ges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</w:t>
            </w:r>
          </w:p>
        </w:tc>
      </w:tr>
      <w:tr w:rsidR="0075619E" w14:paraId="3FEBA821" w14:textId="77777777" w:rsidTr="00524517">
        <w:trPr>
          <w:trHeight w:val="567"/>
        </w:trPr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2250" w14:textId="77777777" w:rsidR="0075619E" w:rsidRDefault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Formatting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3001" w14:textId="77777777" w:rsidR="0075619E" w:rsidRDefault="00323883" w:rsidP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8</w:t>
            </w:r>
          </w:p>
          <w:p w14:paraId="625D6124" w14:textId="77777777" w:rsidR="0075619E" w:rsidRDefault="00EE2D9D" w:rsidP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color w:val="000000"/>
                <w:sz w:val="16"/>
                <w:szCs w:val="16"/>
              </w:rPr>
              <w:t xml:space="preserve">All sources are accurately documented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in the proper MLA format</w:t>
            </w:r>
            <w:r w:rsidR="0075619E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868F" w14:textId="77777777" w:rsidR="00323883" w:rsidRPr="00323883" w:rsidRDefault="00323883" w:rsidP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 w:rsidRPr="00323883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6</w:t>
            </w:r>
          </w:p>
          <w:p w14:paraId="328AE5AE" w14:textId="77777777" w:rsidR="0075619E" w:rsidRDefault="00EE2D9D" w:rsidP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color w:val="000000"/>
                <w:sz w:val="16"/>
                <w:szCs w:val="16"/>
              </w:rPr>
              <w:t xml:space="preserve">All sources are documented,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but a few are not in the desired format</w:t>
            </w:r>
            <w:r w:rsidR="0075619E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13DD" w14:textId="77777777" w:rsidR="00323883" w:rsidRDefault="00323883" w:rsidP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3</w:t>
            </w:r>
          </w:p>
          <w:p w14:paraId="52F8BBFB" w14:textId="77777777" w:rsidR="0075619E" w:rsidRPr="00EE2D9D" w:rsidRDefault="00EE2D9D" w:rsidP="00E61A7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color w:val="000000"/>
                <w:sz w:val="16"/>
                <w:szCs w:val="16"/>
              </w:rPr>
              <w:t xml:space="preserve">Most sources are documented,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but many are not in the desired format.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7CF4" w14:textId="77777777" w:rsidR="0075619E" w:rsidRDefault="0075619E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0</w:t>
            </w:r>
          </w:p>
          <w:p w14:paraId="49D65E47" w14:textId="77777777" w:rsidR="0075619E" w:rsidRPr="00EE2D9D" w:rsidRDefault="00EE2D9D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b/>
                <w:color w:val="000000"/>
                <w:sz w:val="16"/>
                <w:szCs w:val="16"/>
              </w:rPr>
              <w:t>Sources are not accurately documented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, and MLA format is not attempted or followed properly. </w:t>
            </w:r>
          </w:p>
        </w:tc>
      </w:tr>
      <w:tr w:rsidR="00524517" w14:paraId="66D50AA6" w14:textId="77777777" w:rsidTr="00524517">
        <w:trPr>
          <w:trHeight w:val="567"/>
        </w:trPr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C7C3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Use of Outside Sources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7283" w14:textId="77777777" w:rsidR="00524517" w:rsidRDefault="00323883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13</w:t>
            </w:r>
          </w:p>
          <w:p w14:paraId="6A06C9EE" w14:textId="77777777" w:rsidR="00524517" w:rsidRDefault="00524517" w:rsidP="006A3B4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Incorporates source material logically and strategically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to support thesis. Appropriately chooses quote, paraphrase, or summary. Includes credentials and correct format.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Uses a variety of sources t</w:t>
            </w:r>
            <w:r w:rsidR="00204CC4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hat are more than the required 5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sources.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8E19" w14:textId="77777777" w:rsidR="00524517" w:rsidRDefault="00323883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10</w:t>
            </w:r>
          </w:p>
          <w:p w14:paraId="68C1185E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Correctly refers to outside sources and expert opinion. Gives appropriate credit.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 xml:space="preserve">Source is well integrated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into body of essay. Does not over use source material.</w:t>
            </w:r>
            <w:r w:rsidR="00204CC4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Provides 5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sources cited correctly.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AC55" w14:textId="77777777" w:rsidR="00524517" w:rsidRDefault="00323883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7</w:t>
            </w:r>
          </w:p>
          <w:p w14:paraId="2A701F15" w14:textId="77777777" w:rsidR="00524517" w:rsidRDefault="00524517" w:rsidP="00204CC4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Has 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errors in citing sources both in-text and on reference page. 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Source material may not promote logic of thesis.</w:t>
            </w:r>
            <w:r w:rsidR="00204CC4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Provides fewer than 5</w:t>
            </w:r>
            <w:r w:rsidR="006A3B47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 xml:space="preserve"> sources.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392E" w14:textId="77777777" w:rsidR="00524517" w:rsidRDefault="00524517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0</w:t>
            </w:r>
          </w:p>
          <w:p w14:paraId="084F574E" w14:textId="77777777" w:rsidR="00524517" w:rsidRDefault="00524517">
            <w:pPr>
              <w:pStyle w:val="Standard"/>
              <w:autoSpaceDE w:val="0"/>
            </w:pP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6"/>
                <w:szCs w:val="16"/>
              </w:rPr>
              <w:t>Does not incorporate outside information</w:t>
            </w: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. OR, most of the essay is copied from outside sources with little or no effort to incorporate own ideas.</w:t>
            </w:r>
          </w:p>
        </w:tc>
      </w:tr>
    </w:tbl>
    <w:p w14:paraId="16066ECE" w14:textId="77777777" w:rsidR="00164DD2" w:rsidRPr="00164DD2" w:rsidRDefault="00164DD2" w:rsidP="00164DD2">
      <w:pPr>
        <w:rPr>
          <w:vanish/>
        </w:rPr>
      </w:pPr>
    </w:p>
    <w:tbl>
      <w:tblPr>
        <w:tblW w:w="143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420"/>
        <w:gridCol w:w="2880"/>
        <w:gridCol w:w="3240"/>
        <w:gridCol w:w="1710"/>
      </w:tblGrid>
      <w:tr w:rsidR="00164DD2" w14:paraId="0FB7FE52" w14:textId="77777777" w:rsidTr="00524517">
        <w:trPr>
          <w:trHeight w:val="80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88EA" w14:textId="77777777" w:rsidR="00164DD2" w:rsidRDefault="00164DD2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35B4" w14:textId="77777777" w:rsidR="00164DD2" w:rsidRDefault="008A2725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F2D0" w14:textId="77777777" w:rsidR="00164DD2" w:rsidRDefault="008A2725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8</w:t>
            </w:r>
            <w:r w:rsidR="00323883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E6C9" w14:textId="77777777" w:rsidR="00164DD2" w:rsidRDefault="008A2725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6</w:t>
            </w:r>
            <w:r w:rsidR="00323883"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82F6" w14:textId="77777777" w:rsidR="00164DD2" w:rsidRDefault="008A2725">
            <w:pPr>
              <w:pStyle w:val="Standard"/>
              <w:autoSpaceDE w:val="0"/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</w:pPr>
            <w:r>
              <w:rPr>
                <w:rFonts w:ascii="Calibri, Calibri" w:eastAsia="Calibri, Calibri" w:hAnsi="Calibri, Calibri" w:cs="Calibri, Calibri"/>
                <w:color w:val="000000"/>
                <w:sz w:val="16"/>
                <w:szCs w:val="16"/>
              </w:rPr>
              <w:t>0</w:t>
            </w:r>
          </w:p>
        </w:tc>
      </w:tr>
    </w:tbl>
    <w:p w14:paraId="20A4594C" w14:textId="77777777" w:rsidR="006A3B47" w:rsidRDefault="006A3B47">
      <w:pPr>
        <w:pStyle w:val="Standard"/>
        <w:autoSpaceDE w:val="0"/>
        <w:rPr>
          <w:rFonts w:ascii="Calibri, Calibri" w:eastAsia="Calibri, Calibri" w:hAnsi="Calibri, Calibri" w:cs="Calibri, Calibri"/>
          <w:b/>
          <w:bCs/>
          <w:color w:val="000000"/>
          <w:sz w:val="16"/>
          <w:szCs w:val="16"/>
        </w:rPr>
      </w:pPr>
    </w:p>
    <w:p w14:paraId="5C02735A" w14:textId="77777777" w:rsidR="00164DD2" w:rsidRDefault="008A2725">
      <w:pPr>
        <w:pStyle w:val="Standard"/>
        <w:autoSpaceDE w:val="0"/>
      </w:pPr>
      <w:r>
        <w:rPr>
          <w:rFonts w:ascii="Calibri, Calibri" w:eastAsia="Calibri, Calibri" w:hAnsi="Calibri, Calibri" w:cs="Calibri, Calibri"/>
          <w:b/>
          <w:bCs/>
          <w:color w:val="000000"/>
          <w:sz w:val="16"/>
          <w:szCs w:val="16"/>
        </w:rPr>
        <w:t>Total points: ___________/100 Teacher’s Initials: _______</w:t>
      </w:r>
    </w:p>
    <w:sectPr w:rsidR="00164DD2" w:rsidSect="00164DD2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F0BC" w14:textId="77777777" w:rsidR="002302B0" w:rsidRDefault="002302B0" w:rsidP="00164DD2">
      <w:r>
        <w:separator/>
      </w:r>
    </w:p>
  </w:endnote>
  <w:endnote w:type="continuationSeparator" w:id="0">
    <w:p w14:paraId="5876205D" w14:textId="77777777" w:rsidR="002302B0" w:rsidRDefault="002302B0" w:rsidP="0016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Calibri">
    <w:altName w:val="Arial"/>
    <w:panose1 w:val="020B0604020202020204"/>
    <w:charset w:val="00"/>
    <w:family w:val="swiss"/>
    <w:pitch w:val="default"/>
  </w:font>
  <w:font w:name="Wingdings, Wingdings">
    <w:altName w:val="Arial"/>
    <w:panose1 w:val="020B0604020202020204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0631" w14:textId="77777777" w:rsidR="002302B0" w:rsidRDefault="002302B0" w:rsidP="00164DD2">
      <w:r w:rsidRPr="00164DD2">
        <w:rPr>
          <w:color w:val="000000"/>
        </w:rPr>
        <w:separator/>
      </w:r>
    </w:p>
  </w:footnote>
  <w:footnote w:type="continuationSeparator" w:id="0">
    <w:p w14:paraId="1916DA60" w14:textId="77777777" w:rsidR="002302B0" w:rsidRDefault="002302B0" w:rsidP="0016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D2"/>
    <w:rsid w:val="00164DD2"/>
    <w:rsid w:val="00204CC4"/>
    <w:rsid w:val="002302B0"/>
    <w:rsid w:val="002A01DE"/>
    <w:rsid w:val="00323883"/>
    <w:rsid w:val="00364214"/>
    <w:rsid w:val="00524517"/>
    <w:rsid w:val="005C444F"/>
    <w:rsid w:val="005D4AB7"/>
    <w:rsid w:val="006A3B47"/>
    <w:rsid w:val="0075619E"/>
    <w:rsid w:val="008A2725"/>
    <w:rsid w:val="00D2332B"/>
    <w:rsid w:val="00D34870"/>
    <w:rsid w:val="00E61A77"/>
    <w:rsid w:val="00EB3F8F"/>
    <w:rsid w:val="00EE2D9D"/>
    <w:rsid w:val="00F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51481"/>
  <w15:docId w15:val="{DED1C259-49DD-024A-8816-54110F8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4DD2"/>
  </w:style>
  <w:style w:type="paragraph" w:customStyle="1" w:styleId="Heading">
    <w:name w:val="Heading"/>
    <w:basedOn w:val="Standard"/>
    <w:next w:val="Textbody"/>
    <w:rsid w:val="00164D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4DD2"/>
    <w:pPr>
      <w:spacing w:after="120"/>
    </w:pPr>
  </w:style>
  <w:style w:type="paragraph" w:styleId="List">
    <w:name w:val="List"/>
    <w:basedOn w:val="Textbody"/>
    <w:rsid w:val="00164DD2"/>
  </w:style>
  <w:style w:type="paragraph" w:styleId="Caption">
    <w:name w:val="caption"/>
    <w:basedOn w:val="Standard"/>
    <w:rsid w:val="00164D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DD2"/>
    <w:pPr>
      <w:suppressLineNumbers/>
    </w:pPr>
  </w:style>
  <w:style w:type="paragraph" w:customStyle="1" w:styleId="TableContents">
    <w:name w:val="Table Contents"/>
    <w:basedOn w:val="Standard"/>
    <w:rsid w:val="00164DD2"/>
    <w:pPr>
      <w:suppressLineNumbers/>
    </w:pPr>
  </w:style>
  <w:style w:type="paragraph" w:customStyle="1" w:styleId="TableHeading">
    <w:name w:val="Table Heading"/>
    <w:basedOn w:val="TableContents"/>
    <w:rsid w:val="00164DD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seong.ahn</cp:lastModifiedBy>
  <cp:revision>2</cp:revision>
  <dcterms:created xsi:type="dcterms:W3CDTF">2020-04-26T19:52:00Z</dcterms:created>
  <dcterms:modified xsi:type="dcterms:W3CDTF">2020-04-26T19:52:00Z</dcterms:modified>
</cp:coreProperties>
</file>